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C8A" w:rsidRPr="00BB2C8A" w:rsidRDefault="00BB2C8A" w:rsidP="00BB2C8A">
      <w:pPr>
        <w:jc w:val="center"/>
        <w:rPr>
          <w:rFonts w:ascii="Times New Roman" w:hAnsi="Times New Roman" w:cs="Times New Roman"/>
          <w:b/>
        </w:rPr>
      </w:pPr>
      <w:r w:rsidRPr="00BB2C8A">
        <w:rPr>
          <w:rFonts w:ascii="Times New Roman" w:hAnsi="Times New Roman" w:cs="Times New Roman"/>
          <w:b/>
        </w:rPr>
        <w:t>Сведения о доступе</w:t>
      </w:r>
    </w:p>
    <w:p w:rsidR="00BB2C8A" w:rsidRPr="00BB2C8A" w:rsidRDefault="00BB2C8A" w:rsidP="00BB2C8A">
      <w:pPr>
        <w:jc w:val="center"/>
        <w:rPr>
          <w:rFonts w:ascii="Times New Roman" w:hAnsi="Times New Roman" w:cs="Times New Roman"/>
          <w:b/>
        </w:rPr>
      </w:pPr>
      <w:r w:rsidRPr="00BB2C8A">
        <w:rPr>
          <w:rFonts w:ascii="Times New Roman" w:hAnsi="Times New Roman" w:cs="Times New Roman"/>
          <w:b/>
        </w:rPr>
        <w:t>к информационным системам и информационно-телекоммуникационным сетям</w:t>
      </w:r>
      <w:r>
        <w:rPr>
          <w:rFonts w:ascii="Times New Roman" w:hAnsi="Times New Roman" w:cs="Times New Roman"/>
          <w:b/>
        </w:rPr>
        <w:t>.</w:t>
      </w:r>
    </w:p>
    <w:p w:rsidR="00BB2C8A" w:rsidRP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Доступ МБДОУ “Ижевский детский сад «Солнышко» к Интернет-ресурсам осуществляется через Государственную интегрированную систему телекоммуникаций (далее - ГИСТ) и прокси-сервера, которые расположены в Центре обработки данных Правительства Республики Татарстан (далее - ЦОД). На данных серверах ведется учет доступа в сеть Интернет, а также контентная фильтрация запрашиваемой информации. В соответствии с постановлением Кабинета Министров Республики Татарстан от 28.10.2010 №864 государственное унитарное предприятие «Центр информационных технологий Республики Татарстан» (далее - ГУП «Центр информационных технологий РТ») наделено полномочиями в части обеспечения развития и эксплуатации ГИСТ. Кроме того, Распоряжением Кабинета Министров Республики Татарстан от 21.04.2012 №617-р ГУП «Центр информационных технологий РТ» определен Оператором ГИСТ. Согласно п.2.2. Устава ГУП «Центр информационных технологий РТ» (утв. распоряжением Министерства земельных и имущественных отношений Республики Татарстан от 06,02.2012 №274-р, </w:t>
      </w:r>
      <w:proofErr w:type="spellStart"/>
      <w:r w:rsidRPr="00BB2C8A">
        <w:rPr>
          <w:rFonts w:ascii="Times New Roman" w:hAnsi="Times New Roman" w:cs="Times New Roman"/>
          <w:sz w:val="24"/>
          <w:szCs w:val="24"/>
        </w:rPr>
        <w:t>согл</w:t>
      </w:r>
      <w:proofErr w:type="spellEnd"/>
      <w:r w:rsidRPr="00BB2C8A">
        <w:rPr>
          <w:rFonts w:ascii="Times New Roman" w:hAnsi="Times New Roman" w:cs="Times New Roman"/>
          <w:sz w:val="24"/>
          <w:szCs w:val="24"/>
        </w:rPr>
        <w:t>. Распоряжением Министерства информатизации и связи Республики Татарстан от 31.01.2012 №Р-2) осуществляет разработку и сопровождение программно-технических комплексов Центра обработки данных Правительства Республики Татарстан, разработку и внедрение средств разграниче</w:t>
      </w:r>
      <w:r>
        <w:rPr>
          <w:rFonts w:ascii="Times New Roman" w:hAnsi="Times New Roman" w:cs="Times New Roman"/>
          <w:sz w:val="24"/>
          <w:szCs w:val="24"/>
        </w:rPr>
        <w:t xml:space="preserve">ния прав доступа к информации. </w:t>
      </w:r>
      <w:bookmarkStart w:id="0" w:name="_GoBack"/>
      <w:bookmarkEnd w:id="0"/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>Контроль доступа к информации работниками МБДОУ «Ижевский детский сад «Солнышко» к сети Интернет осуществля</w:t>
      </w:r>
      <w:r>
        <w:rPr>
          <w:rFonts w:ascii="Times New Roman" w:hAnsi="Times New Roman" w:cs="Times New Roman"/>
          <w:sz w:val="24"/>
          <w:szCs w:val="24"/>
        </w:rPr>
        <w:t>ется заведующим МБДОУ Валиевой Л.Н</w:t>
      </w:r>
      <w:r w:rsidRPr="00BB2C8A">
        <w:rPr>
          <w:rFonts w:ascii="Times New Roman" w:hAnsi="Times New Roman" w:cs="Times New Roman"/>
          <w:sz w:val="24"/>
          <w:szCs w:val="24"/>
        </w:rPr>
        <w:t xml:space="preserve">. Классификатор информации, доступ к которой сотрудникам запрещен: </w:t>
      </w:r>
    </w:p>
    <w:p w:rsidR="00BB2C8A" w:rsidRPr="00BB2C8A" w:rsidRDefault="00BB2C8A" w:rsidP="00BB2C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Пропаганда войны, разжигание ненависти и вражды, пропаганда порнографии и антиобщественного поведения: </w:t>
      </w:r>
    </w:p>
    <w:p w:rsidR="00BB2C8A" w:rsidRDefault="00BB2C8A" w:rsidP="00BB2C8A">
      <w:pPr>
        <w:pStyle w:val="a3"/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 информация, направленная на пропаганду войны, разжигание национальной, расовой или религиозной ненависти и вражды; </w:t>
      </w:r>
    </w:p>
    <w:p w:rsidR="00BB2C8A" w:rsidRDefault="00BB2C8A" w:rsidP="00BB2C8A">
      <w:pPr>
        <w:pStyle w:val="a3"/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> информация, пропагандирующая порнографию, культ насилия и жестокости, наркоманию, токсикоманию, антиобщественное поведение.</w:t>
      </w:r>
    </w:p>
    <w:p w:rsidR="00BB2C8A" w:rsidRDefault="00BB2C8A" w:rsidP="00BB2C8A">
      <w:pPr>
        <w:pStyle w:val="a3"/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 2. Злоупотребление свободой СМИ /экстремизм: 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 </w:t>
      </w:r>
    </w:p>
    <w:p w:rsidR="00BB2C8A" w:rsidRDefault="00BB2C8A" w:rsidP="00BB2C8A">
      <w:pPr>
        <w:pStyle w:val="a3"/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3. Злоупотребление свободой СМИ / наркотические средства: 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BB2C8A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BB2C8A">
        <w:rPr>
          <w:rFonts w:ascii="Times New Roman" w:hAnsi="Times New Roman" w:cs="Times New Roman"/>
          <w:sz w:val="24"/>
          <w:szCs w:val="24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BB2C8A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BB2C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2C8A" w:rsidRDefault="00BB2C8A" w:rsidP="00BB2C8A">
      <w:pPr>
        <w:pStyle w:val="a3"/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>4. Злоупотребление свободой СМИ / информация с ограниченным доступом: сведения о специальных средствах, технических приемах и тактике проведения контртеррористической операции. 5</w:t>
      </w:r>
    </w:p>
    <w:p w:rsidR="00BB2C8A" w:rsidRDefault="00BB2C8A" w:rsidP="00BB2C8A">
      <w:pPr>
        <w:pStyle w:val="a3"/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>. Злоупотребление свободой СМИ / скрытое воздействие: 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</w:p>
    <w:p w:rsidR="00BB2C8A" w:rsidRPr="00BB2C8A" w:rsidRDefault="00BB2C8A" w:rsidP="00BB2C8A">
      <w:pPr>
        <w:pStyle w:val="a3"/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 6. Экстремистские материалы или экстремистская деятельность (экстремизм):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</w:t>
      </w:r>
      <w:r w:rsidRPr="00BB2C8A">
        <w:rPr>
          <w:rFonts w:ascii="Times New Roman" w:hAnsi="Times New Roman" w:cs="Times New Roman"/>
          <w:sz w:val="24"/>
          <w:szCs w:val="24"/>
        </w:rPr>
        <w:lastRenderedPageBreak/>
        <w:t>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группы;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 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> насильственное изменение основ конституционного строя и нарушение целостности Российской Федерации;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 </w:t>
      </w:r>
      <w:r w:rsidRPr="00BB2C8A">
        <w:rPr>
          <w:rFonts w:ascii="Times New Roman" w:hAnsi="Times New Roman" w:cs="Times New Roman"/>
          <w:sz w:val="24"/>
          <w:szCs w:val="24"/>
        </w:rPr>
        <w:t xml:space="preserve"> подрыв безопасности Российской Федерации;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 захват или присвоение властных полномочий;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> создание незаконных вооруженных формирований;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 </w:t>
      </w:r>
      <w:r w:rsidRPr="00BB2C8A">
        <w:rPr>
          <w:rFonts w:ascii="Times New Roman" w:hAnsi="Times New Roman" w:cs="Times New Roman"/>
          <w:sz w:val="24"/>
          <w:szCs w:val="24"/>
        </w:rPr>
        <w:t xml:space="preserve"> осуществление террористической деятельности либо публичное оправдание терроризма;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 возбуждение расовой, национальной или религиозной розни, а также социальной розни, связанной с насилием или призывами к насилию;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 унижение национального достоинства;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>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 </w:t>
      </w:r>
      <w:r w:rsidRPr="00BB2C8A">
        <w:rPr>
          <w:rFonts w:ascii="Times New Roman" w:hAnsi="Times New Roman" w:cs="Times New Roman"/>
          <w:sz w:val="24"/>
          <w:szCs w:val="24"/>
        </w:rPr>
        <w:t xml:space="preserve">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>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 </w:t>
      </w:r>
      <w:r w:rsidRPr="00BB2C8A">
        <w:rPr>
          <w:rFonts w:ascii="Times New Roman" w:hAnsi="Times New Roman" w:cs="Times New Roman"/>
          <w:sz w:val="24"/>
          <w:szCs w:val="24"/>
        </w:rPr>
        <w:t xml:space="preserve">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 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>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</w:p>
    <w:p w:rsidR="00BB2C8A" w:rsidRP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BB2C8A">
        <w:rPr>
          <w:rFonts w:ascii="Times New Roman" w:hAnsi="Times New Roman" w:cs="Times New Roman"/>
          <w:sz w:val="24"/>
          <w:szCs w:val="24"/>
        </w:rPr>
        <w:t xml:space="preserve">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7. Вредоносные программы: 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8. Преступления: </w:t>
      </w:r>
      <w:r w:rsidRPr="00BB2C8A">
        <w:rPr>
          <w:rFonts w:ascii="Times New Roman" w:hAnsi="Times New Roman" w:cs="Times New Roman"/>
          <w:sz w:val="24"/>
          <w:szCs w:val="24"/>
        </w:rPr>
        <w:t xml:space="preserve"> клевета (распространение заведомо ложных сведений, порочащих честь и достоинство другого лица или подрывающих его репутацию);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 оскорбление (унижение чести и достоинства другого лица, выраженное в неприлично форме);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 публичные призывы к осуществлению террористической деятельности или публичное оправдание терроризма;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 склонение к потреблению наркотических средств и психотропных веществ;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 незаконное распространение или рекламирование порнографических материалов;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 публичные призывы к осуществлению экстремистской деятельности;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>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 </w:t>
      </w:r>
      <w:r w:rsidRPr="00BB2C8A">
        <w:rPr>
          <w:rFonts w:ascii="Times New Roman" w:hAnsi="Times New Roman" w:cs="Times New Roman"/>
          <w:sz w:val="24"/>
          <w:szCs w:val="24"/>
        </w:rPr>
        <w:t xml:space="preserve"> публичные призывы к развязыванию агрессивной войны.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9.Ненадлежащая реклама: информация, содержащая рекламу алкогольной продукции и табачных изделий. </w:t>
      </w:r>
    </w:p>
    <w:p w:rsidR="00BB2C8A" w:rsidRP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B2C8A">
        <w:rPr>
          <w:rFonts w:ascii="Times New Roman" w:hAnsi="Times New Roman" w:cs="Times New Roman"/>
          <w:sz w:val="24"/>
          <w:szCs w:val="24"/>
        </w:rPr>
        <w:t>10 .Информация</w:t>
      </w:r>
      <w:proofErr w:type="gramEnd"/>
      <w:r w:rsidRPr="00BB2C8A">
        <w:rPr>
          <w:rFonts w:ascii="Times New Roman" w:hAnsi="Times New Roman" w:cs="Times New Roman"/>
          <w:sz w:val="24"/>
          <w:szCs w:val="24"/>
        </w:rPr>
        <w:t xml:space="preserve"> с ограниченным доступом: информация, составляющая государственную, коммерческую, служебную или иную специально охраняемую законом тайну.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 Классификатор </w:t>
      </w:r>
      <w:proofErr w:type="gramStart"/>
      <w:r w:rsidRPr="00BB2C8A">
        <w:rPr>
          <w:rFonts w:ascii="Times New Roman" w:hAnsi="Times New Roman" w:cs="Times New Roman"/>
          <w:sz w:val="24"/>
          <w:szCs w:val="24"/>
        </w:rPr>
        <w:t>информации,  несовместимой</w:t>
      </w:r>
      <w:proofErr w:type="gramEnd"/>
      <w:r w:rsidRPr="00BB2C8A">
        <w:rPr>
          <w:rFonts w:ascii="Times New Roman" w:hAnsi="Times New Roman" w:cs="Times New Roman"/>
          <w:sz w:val="24"/>
          <w:szCs w:val="24"/>
        </w:rPr>
        <w:t xml:space="preserve"> с задачами образования и воспитания: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 1. Алкоголь: реклама алкоголя, пропаганда потребления алкоголя. Сайты компаний, производящих алкогольную продукцию.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2. Баннеры и рекламные программы: баннерные сети, всплывающая реклама, рекламные программы.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>3. Вождение и автомобили: несовместимая с задачами образования информация об автомобилях и других транспортных средствах, вождении, автозапчастях, автомобильных журналах, техническом обслуживании, аксессуарах к автомобилям.</w:t>
      </w:r>
    </w:p>
    <w:p w:rsidR="00BB2C8A" w:rsidRP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 4. Досуг и развлечения: несовместимая с задачами образования информация в виде фотоальбомов и рейтингов фотографий, открыток, гороскопов, сонников, гаданий, магии, астрологии, ТВ-программ, прогнозов погоды, тестов, рейтингов, фотоконкурсов, конкурсов онлайн, несовместимая с задачами образования информация о туризме, путешествиях, тостах, поздравлениях, кроссвордах, </w:t>
      </w:r>
      <w:proofErr w:type="spellStart"/>
      <w:r w:rsidRPr="00BB2C8A">
        <w:rPr>
          <w:rFonts w:ascii="Times New Roman" w:hAnsi="Times New Roman" w:cs="Times New Roman"/>
          <w:sz w:val="24"/>
          <w:szCs w:val="24"/>
        </w:rPr>
        <w:t>сканвордах</w:t>
      </w:r>
      <w:proofErr w:type="spellEnd"/>
      <w:r w:rsidRPr="00BB2C8A">
        <w:rPr>
          <w:rFonts w:ascii="Times New Roman" w:hAnsi="Times New Roman" w:cs="Times New Roman"/>
          <w:sz w:val="24"/>
          <w:szCs w:val="24"/>
        </w:rPr>
        <w:t xml:space="preserve">, ответов к ним, </w:t>
      </w:r>
      <w:proofErr w:type="spellStart"/>
      <w:r w:rsidRPr="00BB2C8A">
        <w:rPr>
          <w:rFonts w:ascii="Times New Roman" w:hAnsi="Times New Roman" w:cs="Times New Roman"/>
          <w:sz w:val="24"/>
          <w:szCs w:val="24"/>
        </w:rPr>
        <w:t>фэнтези</w:t>
      </w:r>
      <w:proofErr w:type="spellEnd"/>
      <w:r w:rsidRPr="00BB2C8A">
        <w:rPr>
          <w:rFonts w:ascii="Times New Roman" w:hAnsi="Times New Roman" w:cs="Times New Roman"/>
          <w:sz w:val="24"/>
          <w:szCs w:val="24"/>
        </w:rPr>
        <w:t xml:space="preserve"> и фантастике, кулинарии, рецептах, диетах, моде, одежде, обуви, модных аксессуарах, показах мод, текстах песен, кино, киноактерах, расписаниях концертов, спектаклей, кинофильмов, заказе билетов в театры, кино и т.п., дачах, участках, огородах, садах, </w:t>
      </w:r>
      <w:r w:rsidRPr="00BB2C8A">
        <w:rPr>
          <w:rFonts w:ascii="Times New Roman" w:hAnsi="Times New Roman" w:cs="Times New Roman"/>
          <w:sz w:val="24"/>
          <w:szCs w:val="24"/>
        </w:rPr>
        <w:lastRenderedPageBreak/>
        <w:t xml:space="preserve">цветоводстве, животных, питомцах, уходе за ними, рукоделии, студенческой жизни, музыке и музыкальных направлениях, группах, увлечениях, хобби, коллекционировании, службах знакомств, размещении объявлений онлайн, анекдотах, приколах, слухах, сайтах и журналы для женщин и для мужчин, желтая пресса, онлайн-ТВ, онлайн радио, знаменитости, косметика, парфюмерия, прически, ювелирные украшения.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5. Здоровье и медицина: несовместимая с задачами образования информация о шейпинге, фигуре, похудении, медицине, медицинских учреждениях, лекарствах, оборудовании, а также иных материалах по теме «Здоровье и медицина», которые, являясь академическими, по сути, могут быть также отнесены к другим категориям, например, порнография, трупы и т.п.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6. Компьютерные игры: несовместимая с задачами образования компьютерные онлайновые и </w:t>
      </w:r>
      <w:proofErr w:type="spellStart"/>
      <w:r w:rsidRPr="00BB2C8A">
        <w:rPr>
          <w:rFonts w:ascii="Times New Roman" w:hAnsi="Times New Roman" w:cs="Times New Roman"/>
          <w:sz w:val="24"/>
          <w:szCs w:val="24"/>
        </w:rPr>
        <w:t>оффлайновые</w:t>
      </w:r>
      <w:proofErr w:type="spellEnd"/>
      <w:r w:rsidRPr="00BB2C8A">
        <w:rPr>
          <w:rFonts w:ascii="Times New Roman" w:hAnsi="Times New Roman" w:cs="Times New Roman"/>
          <w:sz w:val="24"/>
          <w:szCs w:val="24"/>
        </w:rPr>
        <w:t xml:space="preserve"> игры, советы для игроков и ключи для прохождения игр, игровые форумы и чаты.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7.Корпоративные сайты, Интернет -представительства негосударственных учреждений: содержащие несовместимую с задачами образования информацию сайты коммерческих фирм, компаний, предприятий, организаций.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>8. Личная и не моделируемая информация: не моделируемые форумы, доски объявлений и конференции, гостевые книги, базы данных, содержащие личную информацию (адреса, телефоны и т. п.), личные странички, дневники (блоги).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 9. Отправка SMS с использованием Интернет-ресурсов: сайты, предлагающие услуги по отправке SMS-</w:t>
      </w:r>
      <w:proofErr w:type="gramStart"/>
      <w:r w:rsidRPr="00BB2C8A">
        <w:rPr>
          <w:rFonts w:ascii="Times New Roman" w:hAnsi="Times New Roman" w:cs="Times New Roman"/>
          <w:sz w:val="24"/>
          <w:szCs w:val="24"/>
        </w:rPr>
        <w:t xml:space="preserve">сообщений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10.Модерируемые доски объявлений: содержащие несовместимую с задачами образования информацию моделируемые доски сообщений/объявлений, а также моделируемые чаты.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11. Нелегальная помощь школьникам и студентам: банки готовых рефератов, эссе, дипломных работ и проч.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12. Неприличный и грубый юмор: неэтичные анекдоты и шутки, в частности обыгрывающие особенности физиологии человека.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13. Нижнее белье, купальники: сайты, на которых рекламируется и изображается нижнее белье и купальники.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14. Обеспечение анонимности пользователя, обход контентных фильтров: сайты, предлагающие инструкции по обходу прокси и доступу к запрещенным страницам. </w:t>
      </w:r>
      <w:proofErr w:type="spellStart"/>
      <w:r w:rsidRPr="00BB2C8A">
        <w:rPr>
          <w:rFonts w:ascii="Times New Roman" w:hAnsi="Times New Roman" w:cs="Times New Roman"/>
          <w:sz w:val="24"/>
          <w:szCs w:val="24"/>
        </w:rPr>
        <w:t>Peer</w:t>
      </w:r>
      <w:proofErr w:type="spellEnd"/>
      <w:r w:rsidRPr="00BB2C8A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BB2C8A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B2C8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B2C8A">
        <w:rPr>
          <w:rFonts w:ascii="Times New Roman" w:hAnsi="Times New Roman" w:cs="Times New Roman"/>
          <w:sz w:val="24"/>
          <w:szCs w:val="24"/>
        </w:rPr>
        <w:t>Peer</w:t>
      </w:r>
      <w:proofErr w:type="spellEnd"/>
      <w:r w:rsidRPr="00BB2C8A">
        <w:rPr>
          <w:rFonts w:ascii="Times New Roman" w:hAnsi="Times New Roman" w:cs="Times New Roman"/>
          <w:sz w:val="24"/>
          <w:szCs w:val="24"/>
        </w:rPr>
        <w:t xml:space="preserve"> программы, сервисы бесплатных прокси — серверов, сервисы, дающие пользователю анонимность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15. Онлайн — казино и тотализаторы: электронные казино, тотализаторы, игры на деньги, конкурсы и проч.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16. Платные сайты: сайты, на которых вывешено объявление о платности посещения веб-страниц.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17.Поиск работы, резюме, вакансии: содержащие несовместимую с задачами образования Интернет-представительства кадровых агентств, банки вакансий и резюме.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lastRenderedPageBreak/>
        <w:t>18.Поисковые системы: содержащие несовместимую с задачами образования Интернет-каталоги, системы поиска и навигации в сети Интернет.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 19.Религии и атеизм: сайты, содержащие несовместимую с задачами образования информацию религиозной направленности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 20. Системы поиска изображений: системы для поиска изображений в сети Интернет по ключевому слову или словосочетанию.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>21. СМИ: содержащие несовместимую с задачами образования информацию новостные ресурсы и сайты СМИ (радио, телевидения, печати)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B2C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22. Табак, реклама табака, пропаганда потребления табака: сайты, пропагандирующие потребление табака. Реклама табака и изделий из него. </w:t>
      </w:r>
    </w:p>
    <w:p w:rsidR="00BB2C8A" w:rsidRP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23. Торговля и реклама: содержащие несовместимую с задачами образования информацию сайты следующих категорий: аукционы, распродажи онлайн, Интернет-магазины, каталоги товаров и цен, электронная коммерция, модели мобильных телефонов, юридические услуги, полиграфия, типографии и их услуги, таможенные услуги, охранные услуги, иммиграционные услуги, услуги по переводу текста на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>иностранные языки, канцелярские товары, налоги, аудит, консалтинг, деловая литература, дом, ремонт, строительство, недвижимость, аренда недвижимости, покупка недвижимости, продажа услуг мобильной связи (например, картинки и мелодии для сотовых телефонов), заработок в сети Интернет, е-бизнес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 24.Убийства, насилие: сайты, содержащие описания или изображения убийств, мертвых тел, насилия и т. п. Сайты, пропагандирующие жестокое обращение с животными.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 25. Чаты: несовместимые с задачами образования сайты для анонимного общения в режиме онлайн.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>26. Здоровье: сайт</w:t>
      </w:r>
      <w:r>
        <w:rPr>
          <w:rFonts w:ascii="Times New Roman" w:hAnsi="Times New Roman" w:cs="Times New Roman"/>
          <w:sz w:val="24"/>
          <w:szCs w:val="24"/>
        </w:rPr>
        <w:t xml:space="preserve">ы, чаты, форумы секс меньшинств.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27. Экология: сайты, призывающие к нанесению ущерба экологии, загрязнению окружающей среды и т. п. </w:t>
      </w:r>
    </w:p>
    <w:p w:rsid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 xml:space="preserve">28. Сбор средств через Интернет: сайты с информацией для сбора материальных средств в пользу политических партий, религиозных, общественных организаций политической, коммерческой направленности, сект и т. п. </w:t>
      </w:r>
    </w:p>
    <w:p w:rsidR="005E5360" w:rsidRPr="00BB2C8A" w:rsidRDefault="00BB2C8A" w:rsidP="00BB2C8A">
      <w:pPr>
        <w:rPr>
          <w:rFonts w:ascii="Times New Roman" w:hAnsi="Times New Roman" w:cs="Times New Roman"/>
          <w:sz w:val="24"/>
          <w:szCs w:val="24"/>
        </w:rPr>
      </w:pPr>
      <w:r w:rsidRPr="00BB2C8A">
        <w:rPr>
          <w:rFonts w:ascii="Times New Roman" w:hAnsi="Times New Roman" w:cs="Times New Roman"/>
          <w:sz w:val="24"/>
          <w:szCs w:val="24"/>
        </w:rPr>
        <w:t>29. Пропаганда войны: сайты, рекрутирующие в организации военизированного толка, а также, могущие содержать информацию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C8A">
        <w:rPr>
          <w:rFonts w:ascii="Times New Roman" w:hAnsi="Times New Roman" w:cs="Times New Roman"/>
          <w:sz w:val="24"/>
          <w:szCs w:val="24"/>
        </w:rPr>
        <w:t>изготовлении оружия в домашних условиях и т.п.</w:t>
      </w:r>
    </w:p>
    <w:sectPr w:rsidR="005E5360" w:rsidRPr="00BB2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470DC"/>
    <w:multiLevelType w:val="hybridMultilevel"/>
    <w:tmpl w:val="F8EE6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EA7"/>
    <w:rsid w:val="002105C2"/>
    <w:rsid w:val="0063466B"/>
    <w:rsid w:val="00A14EA7"/>
    <w:rsid w:val="00BB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7FCCA"/>
  <w15:chartTrackingRefBased/>
  <w15:docId w15:val="{289FBB80-63E4-4CE6-9BA1-21A6D489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C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1948</Words>
  <Characters>11105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2</cp:revision>
  <dcterms:created xsi:type="dcterms:W3CDTF">2019-09-13T18:03:00Z</dcterms:created>
  <dcterms:modified xsi:type="dcterms:W3CDTF">2019-09-13T18:03:00Z</dcterms:modified>
</cp:coreProperties>
</file>